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F9C8" w14:textId="77777777" w:rsidR="00010529" w:rsidRDefault="009C757B">
      <w:pPr>
        <w:pStyle w:val="Title"/>
        <w:spacing w:before="66"/>
      </w:pPr>
      <w:r>
        <w:rPr>
          <w:spacing w:val="-2"/>
          <w:w w:val="105"/>
        </w:rPr>
        <w:t>NOTICE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PUBLIC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HEARING</w:t>
      </w:r>
    </w:p>
    <w:p w14:paraId="2C2AFBC0" w14:textId="77777777" w:rsidR="00010529" w:rsidRDefault="009C757B">
      <w:pPr>
        <w:pStyle w:val="Title"/>
        <w:ind w:right="50"/>
      </w:pP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PROPOSAL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DISPOSE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REAL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PROPERTY</w:t>
      </w:r>
    </w:p>
    <w:p w14:paraId="672A6659" w14:textId="77777777" w:rsidR="00010529" w:rsidRDefault="00010529">
      <w:pPr>
        <w:pStyle w:val="BodyText"/>
        <w:spacing w:before="23"/>
        <w:rPr>
          <w:b/>
        </w:rPr>
      </w:pPr>
    </w:p>
    <w:p w14:paraId="0CCD8DE5" w14:textId="77777777" w:rsidR="00010529" w:rsidRDefault="009C757B">
      <w:pPr>
        <w:pStyle w:val="BodyText"/>
        <w:spacing w:line="249" w:lineRule="auto"/>
        <w:ind w:left="100" w:right="152" w:firstLine="682"/>
        <w:jc w:val="both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City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Paullina,</w:t>
      </w:r>
      <w:r>
        <w:rPr>
          <w:spacing w:val="-8"/>
          <w:w w:val="105"/>
        </w:rPr>
        <w:t xml:space="preserve"> </w:t>
      </w:r>
      <w:r>
        <w:rPr>
          <w:w w:val="105"/>
        </w:rPr>
        <w:t>Iowa,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w w:val="105"/>
        </w:rPr>
        <w:t>proposed disposing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transferring </w:t>
      </w:r>
      <w:r>
        <w:t>to</w:t>
      </w:r>
      <w:r>
        <w:rPr>
          <w:spacing w:val="-1"/>
        </w:rPr>
        <w:t xml:space="preserve"> </w:t>
      </w:r>
      <w:r>
        <w:t>Paullina Development, Inc.,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Iowa nonprofit corporation, the</w:t>
      </w:r>
      <w:r>
        <w:rPr>
          <w:spacing w:val="-10"/>
        </w:rPr>
        <w:t xml:space="preserve"> </w:t>
      </w:r>
      <w:r>
        <w:t>following described real</w:t>
      </w:r>
      <w:r>
        <w:rPr>
          <w:spacing w:val="-1"/>
        </w:rPr>
        <w:t xml:space="preserve"> </w:t>
      </w:r>
      <w:r>
        <w:t xml:space="preserve">property, </w:t>
      </w:r>
      <w:r>
        <w:rPr>
          <w:spacing w:val="-2"/>
          <w:w w:val="105"/>
        </w:rPr>
        <w:t>to-wit:</w:t>
      </w:r>
    </w:p>
    <w:p w14:paraId="0A37501D" w14:textId="77777777" w:rsidR="00010529" w:rsidRDefault="00010529">
      <w:pPr>
        <w:pStyle w:val="BodyText"/>
        <w:spacing w:before="15"/>
      </w:pPr>
    </w:p>
    <w:p w14:paraId="7D03B8DA" w14:textId="77777777" w:rsidR="00010529" w:rsidRDefault="009C757B">
      <w:pPr>
        <w:pStyle w:val="BodyText"/>
        <w:spacing w:line="252" w:lineRule="auto"/>
        <w:ind w:left="1475" w:right="379" w:firstLine="2"/>
      </w:pPr>
      <w:r>
        <w:rPr>
          <w:w w:val="105"/>
        </w:rPr>
        <w:t>Blocks One (1)</w:t>
      </w:r>
      <w:r>
        <w:rPr>
          <w:spacing w:val="-4"/>
          <w:w w:val="105"/>
        </w:rPr>
        <w:t xml:space="preserve"> </w:t>
      </w:r>
      <w:r>
        <w:rPr>
          <w:w w:val="105"/>
        </w:rPr>
        <w:t>and Two (2), in Harker and Greene's First Addition to</w:t>
      </w:r>
      <w:r>
        <w:rPr>
          <w:spacing w:val="-2"/>
          <w:w w:val="105"/>
        </w:rPr>
        <w:t xml:space="preserve"> </w:t>
      </w:r>
      <w:r>
        <w:rPr>
          <w:w w:val="105"/>
        </w:rPr>
        <w:t>the Town of Paullina, O'Brien County, Iowa;</w:t>
      </w:r>
    </w:p>
    <w:p w14:paraId="5DAB6C7B" w14:textId="77777777" w:rsidR="00010529" w:rsidRDefault="00010529">
      <w:pPr>
        <w:pStyle w:val="BodyText"/>
        <w:spacing w:before="14"/>
      </w:pPr>
    </w:p>
    <w:p w14:paraId="2A383E1D" w14:textId="77777777" w:rsidR="00010529" w:rsidRDefault="009C757B">
      <w:pPr>
        <w:pStyle w:val="BodyText"/>
        <w:spacing w:line="252" w:lineRule="auto"/>
        <w:ind w:left="1490" w:right="149" w:hanging="8"/>
        <w:jc w:val="both"/>
      </w:pPr>
      <w:r>
        <w:rPr>
          <w:w w:val="105"/>
        </w:rPr>
        <w:t>Lots Seven (7), Eight (8), Nine (9), and Ten (10) in Block One (1) of Brown's Addition 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City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Paullina,</w:t>
      </w:r>
      <w:r>
        <w:rPr>
          <w:spacing w:val="-2"/>
          <w:w w:val="105"/>
        </w:rPr>
        <w:t xml:space="preserve"> </w:t>
      </w:r>
      <w:r>
        <w:rPr>
          <w:w w:val="105"/>
        </w:rPr>
        <w:t>O'Brien County,</w:t>
      </w:r>
      <w:r>
        <w:rPr>
          <w:spacing w:val="-2"/>
          <w:w w:val="105"/>
        </w:rPr>
        <w:t xml:space="preserve"> </w:t>
      </w:r>
      <w:r>
        <w:rPr>
          <w:w w:val="105"/>
        </w:rPr>
        <w:t>Iowa,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shown 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recorded plat thereof;</w:t>
      </w:r>
    </w:p>
    <w:p w14:paraId="02EB378F" w14:textId="77777777" w:rsidR="00010529" w:rsidRDefault="00010529">
      <w:pPr>
        <w:pStyle w:val="BodyText"/>
        <w:spacing w:before="17"/>
      </w:pPr>
    </w:p>
    <w:p w14:paraId="3C81A8D4" w14:textId="77777777" w:rsidR="00010529" w:rsidRDefault="009C757B">
      <w:pPr>
        <w:pStyle w:val="BodyText"/>
        <w:spacing w:line="252" w:lineRule="auto"/>
        <w:ind w:left="1485" w:right="164" w:firstLine="6"/>
        <w:jc w:val="both"/>
      </w:pPr>
      <w:r>
        <w:rPr>
          <w:w w:val="105"/>
        </w:rPr>
        <w:t>Lot</w:t>
      </w:r>
      <w:r>
        <w:rPr>
          <w:spacing w:val="-12"/>
          <w:w w:val="105"/>
        </w:rPr>
        <w:t xml:space="preserve"> </w:t>
      </w:r>
      <w:r>
        <w:rPr>
          <w:w w:val="105"/>
        </w:rPr>
        <w:t>Three</w:t>
      </w:r>
      <w:r>
        <w:rPr>
          <w:spacing w:val="-10"/>
          <w:w w:val="105"/>
        </w:rPr>
        <w:t xml:space="preserve"> </w:t>
      </w:r>
      <w:r>
        <w:rPr>
          <w:w w:val="105"/>
        </w:rPr>
        <w:t>(3)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Busch</w:t>
      </w:r>
      <w:r>
        <w:rPr>
          <w:spacing w:val="-1"/>
          <w:w w:val="105"/>
        </w:rPr>
        <w:t xml:space="preserve"> </w:t>
      </w:r>
      <w:r>
        <w:rPr>
          <w:w w:val="105"/>
        </w:rPr>
        <w:t>Addition 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City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Paullina,</w:t>
      </w:r>
      <w:r>
        <w:rPr>
          <w:spacing w:val="-9"/>
          <w:w w:val="105"/>
        </w:rPr>
        <w:t xml:space="preserve"> </w:t>
      </w:r>
      <w:r>
        <w:rPr>
          <w:w w:val="105"/>
        </w:rPr>
        <w:t>O'Brien</w:t>
      </w:r>
      <w:r>
        <w:rPr>
          <w:spacing w:val="-4"/>
          <w:w w:val="105"/>
        </w:rPr>
        <w:t xml:space="preserve"> </w:t>
      </w:r>
      <w:r>
        <w:rPr>
          <w:w w:val="105"/>
        </w:rPr>
        <w:t>County,</w:t>
      </w:r>
      <w:r>
        <w:rPr>
          <w:spacing w:val="-5"/>
          <w:w w:val="105"/>
        </w:rPr>
        <w:t xml:space="preserve"> </w:t>
      </w:r>
      <w:r>
        <w:rPr>
          <w:w w:val="105"/>
        </w:rPr>
        <w:t>Iowa,</w:t>
      </w:r>
      <w:r>
        <w:rPr>
          <w:spacing w:val="-9"/>
          <w:w w:val="105"/>
        </w:rPr>
        <w:t xml:space="preserve"> </w:t>
      </w:r>
      <w:r>
        <w:rPr>
          <w:w w:val="105"/>
        </w:rPr>
        <w:t>as shown by the recorded plat thereof;</w:t>
      </w:r>
    </w:p>
    <w:p w14:paraId="6A05A809" w14:textId="77777777" w:rsidR="00010529" w:rsidRDefault="00010529">
      <w:pPr>
        <w:pStyle w:val="BodyText"/>
        <w:spacing w:before="14"/>
      </w:pPr>
    </w:p>
    <w:p w14:paraId="1C2D45A0" w14:textId="77777777" w:rsidR="00010529" w:rsidRDefault="009C757B">
      <w:pPr>
        <w:pStyle w:val="BodyText"/>
        <w:spacing w:line="252" w:lineRule="auto"/>
        <w:ind w:left="1490" w:right="128" w:firstLine="1"/>
        <w:jc w:val="both"/>
      </w:pPr>
      <w:r>
        <w:rPr>
          <w:w w:val="105"/>
        </w:rPr>
        <w:t>Lot</w:t>
      </w:r>
      <w:r>
        <w:rPr>
          <w:spacing w:val="-3"/>
          <w:w w:val="105"/>
        </w:rPr>
        <w:t xml:space="preserve"> </w:t>
      </w:r>
      <w:r>
        <w:rPr>
          <w:w w:val="105"/>
        </w:rPr>
        <w:t>Eight</w:t>
      </w:r>
      <w:r>
        <w:rPr>
          <w:spacing w:val="-5"/>
          <w:w w:val="105"/>
        </w:rPr>
        <w:t xml:space="preserve"> </w:t>
      </w:r>
      <w:r>
        <w:rPr>
          <w:w w:val="105"/>
        </w:rPr>
        <w:t>(8)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Busch Addition 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City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Paullina,</w:t>
      </w:r>
      <w:r>
        <w:rPr>
          <w:spacing w:val="-2"/>
          <w:w w:val="105"/>
        </w:rPr>
        <w:t xml:space="preserve"> </w:t>
      </w:r>
      <w:r>
        <w:rPr>
          <w:w w:val="105"/>
        </w:rPr>
        <w:t>O'Brien County, Iowa,</w:t>
      </w:r>
      <w:r>
        <w:rPr>
          <w:spacing w:val="-2"/>
          <w:w w:val="105"/>
        </w:rPr>
        <w:t xml:space="preserve"> </w:t>
      </w:r>
      <w:r>
        <w:rPr>
          <w:w w:val="105"/>
        </w:rPr>
        <w:t>as shown by the recorded plat thereof; and</w:t>
      </w:r>
    </w:p>
    <w:p w14:paraId="5A39BBE3" w14:textId="77777777" w:rsidR="00010529" w:rsidRDefault="00010529">
      <w:pPr>
        <w:pStyle w:val="BodyText"/>
        <w:spacing w:before="9"/>
      </w:pPr>
    </w:p>
    <w:p w14:paraId="0AE56066" w14:textId="77777777" w:rsidR="00010529" w:rsidRDefault="009C757B">
      <w:pPr>
        <w:pStyle w:val="BodyText"/>
        <w:spacing w:line="252" w:lineRule="auto"/>
        <w:ind w:left="1497" w:hanging="1"/>
      </w:pPr>
      <w:r>
        <w:rPr>
          <w:w w:val="105"/>
        </w:rPr>
        <w:t>Lot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5"/>
          <w:w w:val="105"/>
        </w:rPr>
        <w:t xml:space="preserve"> </w:t>
      </w:r>
      <w:r>
        <w:rPr>
          <w:w w:val="105"/>
        </w:rPr>
        <w:t>(2),</w:t>
      </w:r>
      <w:r>
        <w:rPr>
          <w:spacing w:val="-4"/>
          <w:w w:val="105"/>
        </w:rPr>
        <w:t xml:space="preserve"> </w:t>
      </w:r>
      <w:r>
        <w:rPr>
          <w:w w:val="105"/>
        </w:rPr>
        <w:t>except the North Sixty-two (62) feet thereof, and the</w:t>
      </w:r>
      <w:r>
        <w:rPr>
          <w:spacing w:val="-3"/>
          <w:w w:val="105"/>
        </w:rPr>
        <w:t xml:space="preserve"> </w:t>
      </w:r>
      <w:r>
        <w:rPr>
          <w:w w:val="105"/>
        </w:rPr>
        <w:t>South Half (S1/2)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Lot</w:t>
      </w:r>
      <w:r>
        <w:rPr>
          <w:spacing w:val="-6"/>
          <w:w w:val="105"/>
        </w:rPr>
        <w:t xml:space="preserve"> </w:t>
      </w:r>
      <w:r>
        <w:rPr>
          <w:w w:val="105"/>
        </w:rPr>
        <w:t>Three</w:t>
      </w:r>
      <w:r>
        <w:rPr>
          <w:spacing w:val="-8"/>
          <w:w w:val="105"/>
        </w:rPr>
        <w:t xml:space="preserve"> </w:t>
      </w:r>
      <w:r>
        <w:rPr>
          <w:w w:val="105"/>
        </w:rPr>
        <w:t>(3)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Block Five</w:t>
      </w:r>
      <w:r>
        <w:rPr>
          <w:spacing w:val="-6"/>
          <w:w w:val="105"/>
        </w:rPr>
        <w:t xml:space="preserve"> </w:t>
      </w:r>
      <w:r>
        <w:rPr>
          <w:w w:val="105"/>
        </w:rPr>
        <w:t>(5)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Harker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Greene's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Addition to the</w:t>
      </w:r>
      <w:r>
        <w:rPr>
          <w:spacing w:val="-15"/>
          <w:w w:val="105"/>
        </w:rPr>
        <w:t xml:space="preserve"> </w:t>
      </w:r>
      <w:r>
        <w:rPr>
          <w:w w:val="105"/>
        </w:rPr>
        <w:t>City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Paullina,</w:t>
      </w:r>
      <w:r>
        <w:rPr>
          <w:spacing w:val="-6"/>
          <w:w w:val="105"/>
        </w:rPr>
        <w:t xml:space="preserve"> </w:t>
      </w:r>
      <w:r>
        <w:rPr>
          <w:w w:val="105"/>
        </w:rPr>
        <w:t>O'Brien</w:t>
      </w:r>
      <w:r>
        <w:rPr>
          <w:spacing w:val="-4"/>
          <w:w w:val="105"/>
        </w:rPr>
        <w:t xml:space="preserve"> </w:t>
      </w:r>
      <w:r>
        <w:rPr>
          <w:w w:val="105"/>
        </w:rPr>
        <w:t>County,</w:t>
      </w:r>
      <w:r>
        <w:rPr>
          <w:spacing w:val="-2"/>
          <w:w w:val="105"/>
        </w:rPr>
        <w:t xml:space="preserve"> </w:t>
      </w:r>
      <w:r>
        <w:rPr>
          <w:w w:val="105"/>
        </w:rPr>
        <w:t>Iowa,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shown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recorded</w:t>
      </w:r>
      <w:r>
        <w:rPr>
          <w:spacing w:val="6"/>
          <w:w w:val="105"/>
        </w:rPr>
        <w:t xml:space="preserve"> </w:t>
      </w:r>
      <w:r>
        <w:rPr>
          <w:w w:val="105"/>
        </w:rPr>
        <w:t>plat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thereof.</w:t>
      </w:r>
    </w:p>
    <w:p w14:paraId="41C8F396" w14:textId="77777777" w:rsidR="00010529" w:rsidRDefault="00010529">
      <w:pPr>
        <w:pStyle w:val="BodyText"/>
        <w:spacing w:before="8"/>
      </w:pPr>
    </w:p>
    <w:p w14:paraId="1E448A91" w14:textId="77777777" w:rsidR="00010529" w:rsidRDefault="009C757B">
      <w:pPr>
        <w:pStyle w:val="BodyText"/>
        <w:spacing w:line="252" w:lineRule="auto"/>
        <w:ind w:left="121" w:firstLine="686"/>
      </w:pP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further</w:t>
      </w:r>
      <w:r>
        <w:rPr>
          <w:spacing w:val="-15"/>
          <w:w w:val="105"/>
        </w:rPr>
        <w:t xml:space="preserve"> </w:t>
      </w:r>
      <w:r>
        <w:rPr>
          <w:w w:val="105"/>
        </w:rPr>
        <w:t>proposed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property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conveyed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Paullina</w:t>
      </w:r>
      <w:r>
        <w:rPr>
          <w:spacing w:val="-4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-10"/>
          <w:w w:val="105"/>
        </w:rPr>
        <w:t xml:space="preserve"> </w:t>
      </w:r>
      <w:r>
        <w:rPr>
          <w:w w:val="105"/>
        </w:rPr>
        <w:t>Inc. upon the following terms and conditions:</w:t>
      </w:r>
    </w:p>
    <w:p w14:paraId="72A3D3EC" w14:textId="77777777" w:rsidR="00010529" w:rsidRDefault="00010529">
      <w:pPr>
        <w:pStyle w:val="BodyText"/>
        <w:spacing w:before="9"/>
      </w:pPr>
    </w:p>
    <w:p w14:paraId="563C63DC" w14:textId="77777777" w:rsidR="00010529" w:rsidRDefault="009C757B">
      <w:pPr>
        <w:pStyle w:val="ListParagraph"/>
        <w:numPr>
          <w:ilvl w:val="0"/>
          <w:numId w:val="1"/>
        </w:numPr>
        <w:tabs>
          <w:tab w:val="left" w:pos="2191"/>
        </w:tabs>
        <w:ind w:hanging="693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property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conveyed by</w:t>
      </w:r>
      <w:r>
        <w:rPr>
          <w:spacing w:val="-14"/>
          <w:w w:val="105"/>
        </w:rPr>
        <w:t xml:space="preserve"> </w:t>
      </w:r>
      <w:r>
        <w:rPr>
          <w:w w:val="105"/>
        </w:rPr>
        <w:t>Quit</w:t>
      </w:r>
      <w:r>
        <w:rPr>
          <w:spacing w:val="-9"/>
          <w:w w:val="105"/>
        </w:rPr>
        <w:t xml:space="preserve"> </w:t>
      </w:r>
      <w:r>
        <w:rPr>
          <w:w w:val="105"/>
        </w:rPr>
        <w:t>Claim</w:t>
      </w:r>
      <w:r>
        <w:rPr>
          <w:spacing w:val="-8"/>
          <w:w w:val="105"/>
        </w:rPr>
        <w:t xml:space="preserve"> </w:t>
      </w:r>
      <w:r>
        <w:rPr>
          <w:w w:val="105"/>
        </w:rPr>
        <w:t>Deed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City.</w:t>
      </w:r>
    </w:p>
    <w:p w14:paraId="0D0B940D" w14:textId="77777777" w:rsidR="00010529" w:rsidRDefault="00010529">
      <w:pPr>
        <w:pStyle w:val="BodyText"/>
        <w:spacing w:before="23"/>
      </w:pPr>
    </w:p>
    <w:p w14:paraId="4ADAC179" w14:textId="77777777" w:rsidR="00010529" w:rsidRDefault="009C757B">
      <w:pPr>
        <w:pStyle w:val="ListParagraph"/>
        <w:numPr>
          <w:ilvl w:val="0"/>
          <w:numId w:val="1"/>
        </w:numPr>
        <w:tabs>
          <w:tab w:val="left" w:pos="2191"/>
          <w:tab w:val="left" w:pos="2195"/>
        </w:tabs>
        <w:spacing w:line="252" w:lineRule="auto"/>
        <w:ind w:left="2195" w:right="165" w:hanging="689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City</w:t>
      </w:r>
      <w:r>
        <w:rPr>
          <w:spacing w:val="-14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required to</w:t>
      </w:r>
      <w:r>
        <w:rPr>
          <w:spacing w:val="-12"/>
          <w:w w:val="105"/>
        </w:rPr>
        <w:t xml:space="preserve"> </w:t>
      </w:r>
      <w:r>
        <w:rPr>
          <w:w w:val="105"/>
        </w:rPr>
        <w:t>furnish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Abstract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Title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title</w:t>
      </w:r>
      <w:r>
        <w:rPr>
          <w:spacing w:val="-15"/>
          <w:w w:val="105"/>
        </w:rPr>
        <w:t xml:space="preserve"> </w:t>
      </w:r>
      <w:r>
        <w:rPr>
          <w:w w:val="105"/>
        </w:rPr>
        <w:t>search or any form of title warranty.</w:t>
      </w:r>
    </w:p>
    <w:p w14:paraId="0E27B00A" w14:textId="77777777" w:rsidR="00010529" w:rsidRDefault="00010529">
      <w:pPr>
        <w:pStyle w:val="BodyText"/>
        <w:spacing w:before="14"/>
      </w:pPr>
    </w:p>
    <w:p w14:paraId="37A767D6" w14:textId="7178148A" w:rsidR="00010529" w:rsidRDefault="009C757B">
      <w:pPr>
        <w:pStyle w:val="ListParagraph"/>
        <w:numPr>
          <w:ilvl w:val="0"/>
          <w:numId w:val="1"/>
        </w:numPr>
        <w:tabs>
          <w:tab w:val="left" w:pos="2190"/>
          <w:tab w:val="left" w:pos="2192"/>
        </w:tabs>
        <w:spacing w:line="252" w:lineRule="auto"/>
        <w:ind w:left="2192" w:right="851"/>
        <w:jc w:val="both"/>
      </w:pPr>
      <w:r>
        <w:t>The Quit Claim Deed shall be</w:t>
      </w:r>
      <w:r>
        <w:rPr>
          <w:spacing w:val="-6"/>
        </w:rPr>
        <w:t xml:space="preserve"> </w:t>
      </w:r>
      <w:r>
        <w:t xml:space="preserve">delivered and possession </w:t>
      </w:r>
      <w:r w:rsidR="006C09E6">
        <w:t xml:space="preserve">transferred </w:t>
      </w:r>
      <w:r>
        <w:rPr>
          <w:w w:val="105"/>
        </w:rPr>
        <w:t>subsequent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passage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Resolution</w:t>
      </w:r>
      <w:r>
        <w:rPr>
          <w:spacing w:val="-4"/>
          <w:w w:val="105"/>
        </w:rPr>
        <w:t xml:space="preserve"> </w:t>
      </w:r>
      <w:r>
        <w:rPr>
          <w:w w:val="105"/>
        </w:rPr>
        <w:t>approving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conveyance following a public hearing, as required</w:t>
      </w:r>
      <w:r>
        <w:rPr>
          <w:spacing w:val="38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law.</w:t>
      </w:r>
    </w:p>
    <w:p w14:paraId="60061E4C" w14:textId="77777777" w:rsidR="00010529" w:rsidRDefault="00010529">
      <w:pPr>
        <w:pStyle w:val="BodyText"/>
        <w:spacing w:before="7"/>
      </w:pPr>
    </w:p>
    <w:p w14:paraId="5702B3E0" w14:textId="1355B000" w:rsidR="00010529" w:rsidRDefault="009C757B">
      <w:pPr>
        <w:pStyle w:val="BodyText"/>
        <w:tabs>
          <w:tab w:val="left" w:pos="4894"/>
        </w:tabs>
        <w:spacing w:before="1" w:line="252" w:lineRule="auto"/>
        <w:ind w:left="123" w:right="104" w:firstLine="696"/>
        <w:jc w:val="both"/>
      </w:pP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NOTICE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hereby</w:t>
      </w:r>
      <w:r>
        <w:rPr>
          <w:spacing w:val="-15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City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Paullina,</w:t>
      </w:r>
      <w:r>
        <w:rPr>
          <w:spacing w:val="-7"/>
          <w:w w:val="105"/>
        </w:rPr>
        <w:t xml:space="preserve"> </w:t>
      </w:r>
      <w:r>
        <w:rPr>
          <w:w w:val="105"/>
        </w:rPr>
        <w:t>Iowa,</w:t>
      </w:r>
      <w:r>
        <w:rPr>
          <w:spacing w:val="-12"/>
          <w:w w:val="105"/>
        </w:rPr>
        <w:t xml:space="preserve"> </w:t>
      </w:r>
      <w:r>
        <w:rPr>
          <w:w w:val="105"/>
        </w:rPr>
        <w:t>will hold a public hearing on the 4</w:t>
      </w:r>
      <w:r w:rsidRPr="690C5FE2">
        <w:rPr>
          <w:w w:val="105"/>
          <w:vertAlign w:val="superscript"/>
        </w:rPr>
        <w:t>th</w:t>
      </w:r>
      <w:r>
        <w:rPr>
          <w:w w:val="105"/>
        </w:rPr>
        <w:t xml:space="preserve"> day of November, 2024,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5:30</w:t>
      </w:r>
      <w:r>
        <w:rPr>
          <w:spacing w:val="-9"/>
          <w:w w:val="105"/>
        </w:rPr>
        <w:t xml:space="preserve"> </w:t>
      </w:r>
      <w:r>
        <w:rPr>
          <w:w w:val="105"/>
        </w:rPr>
        <w:t>p.m. 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Council Chambers, City</w:t>
      </w:r>
      <w:r>
        <w:rPr>
          <w:spacing w:val="-15"/>
          <w:w w:val="105"/>
        </w:rPr>
        <w:t xml:space="preserve"> </w:t>
      </w:r>
      <w:r>
        <w:rPr>
          <w:w w:val="105"/>
        </w:rPr>
        <w:t>Hall,</w:t>
      </w:r>
      <w:r>
        <w:rPr>
          <w:spacing w:val="-14"/>
          <w:w w:val="105"/>
        </w:rPr>
        <w:t xml:space="preserve"> </w:t>
      </w:r>
      <w:r>
        <w:rPr>
          <w:w w:val="105"/>
        </w:rPr>
        <w:t>127</w:t>
      </w:r>
      <w:r>
        <w:rPr>
          <w:spacing w:val="-15"/>
          <w:w w:val="105"/>
        </w:rPr>
        <w:t xml:space="preserve"> </w:t>
      </w:r>
      <w:r>
        <w:rPr>
          <w:w w:val="105"/>
        </w:rPr>
        <w:t>S.</w:t>
      </w:r>
      <w:r>
        <w:rPr>
          <w:spacing w:val="-14"/>
          <w:w w:val="105"/>
        </w:rPr>
        <w:t xml:space="preserve"> </w:t>
      </w:r>
      <w:r>
        <w:rPr>
          <w:w w:val="105"/>
        </w:rPr>
        <w:t>Main</w:t>
      </w:r>
      <w:r>
        <w:rPr>
          <w:spacing w:val="-15"/>
          <w:w w:val="105"/>
        </w:rPr>
        <w:t xml:space="preserve"> </w:t>
      </w:r>
      <w:r>
        <w:rPr>
          <w:w w:val="105"/>
        </w:rPr>
        <w:t>Street,</w:t>
      </w:r>
      <w:r>
        <w:rPr>
          <w:spacing w:val="-14"/>
          <w:w w:val="105"/>
        </w:rPr>
        <w:t xml:space="preserve"> </w:t>
      </w:r>
      <w:r>
        <w:rPr>
          <w:w w:val="105"/>
        </w:rPr>
        <w:t>Paullina,</w:t>
      </w:r>
      <w:r>
        <w:rPr>
          <w:spacing w:val="-15"/>
          <w:w w:val="105"/>
        </w:rPr>
        <w:t xml:space="preserve"> </w:t>
      </w:r>
      <w:r>
        <w:rPr>
          <w:w w:val="105"/>
        </w:rPr>
        <w:t>Iowa,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which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proposes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take</w:t>
      </w:r>
      <w:r>
        <w:rPr>
          <w:spacing w:val="-14"/>
          <w:w w:val="105"/>
        </w:rPr>
        <w:t xml:space="preserve"> </w:t>
      </w:r>
      <w:r>
        <w:rPr>
          <w:w w:val="105"/>
        </w:rPr>
        <w:t>action</w:t>
      </w:r>
      <w:r>
        <w:rPr>
          <w:spacing w:val="-15"/>
          <w:w w:val="105"/>
        </w:rPr>
        <w:t xml:space="preserve"> </w:t>
      </w:r>
      <w:r>
        <w:rPr>
          <w:w w:val="105"/>
        </w:rPr>
        <w:t>on the</w:t>
      </w:r>
      <w:r>
        <w:rPr>
          <w:spacing w:val="-3"/>
          <w:w w:val="105"/>
        </w:rPr>
        <w:t xml:space="preserve"> </w:t>
      </w:r>
      <w:r>
        <w:rPr>
          <w:w w:val="105"/>
        </w:rPr>
        <w:t>proposal to</w:t>
      </w:r>
      <w:r>
        <w:rPr>
          <w:spacing w:val="-10"/>
          <w:w w:val="105"/>
        </w:rPr>
        <w:t xml:space="preserve"> </w:t>
      </w:r>
      <w:r>
        <w:rPr>
          <w:w w:val="105"/>
        </w:rPr>
        <w:t>dispose of</w:t>
      </w:r>
      <w:r>
        <w:rPr>
          <w:spacing w:val="-1"/>
          <w:w w:val="105"/>
        </w:rPr>
        <w:t xml:space="preserve"> </w:t>
      </w:r>
      <w:r>
        <w:rPr>
          <w:w w:val="105"/>
        </w:rPr>
        <w:t>real property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convey</w:t>
      </w:r>
      <w:r>
        <w:rPr>
          <w:spacing w:val="-6"/>
          <w:w w:val="105"/>
        </w:rPr>
        <w:t xml:space="preserve"> </w:t>
      </w:r>
      <w:r>
        <w:rPr>
          <w:w w:val="105"/>
        </w:rPr>
        <w:t>said property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Paullina Development, Inc.</w:t>
      </w:r>
    </w:p>
    <w:p w14:paraId="44EAFD9C" w14:textId="77777777" w:rsidR="00010529" w:rsidRDefault="00010529">
      <w:pPr>
        <w:pStyle w:val="BodyText"/>
        <w:spacing w:before="11"/>
      </w:pPr>
    </w:p>
    <w:p w14:paraId="56B8AAE9" w14:textId="0FE0AC22" w:rsidR="00010529" w:rsidRDefault="009C757B">
      <w:pPr>
        <w:pStyle w:val="BodyText"/>
        <w:spacing w:line="252" w:lineRule="auto"/>
        <w:ind w:left="126" w:right="379" w:firstLine="686"/>
        <w:rPr>
          <w:w w:val="105"/>
        </w:rPr>
      </w:pP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notice is</w:t>
      </w:r>
      <w:r>
        <w:rPr>
          <w:spacing w:val="-10"/>
          <w:w w:val="105"/>
        </w:rPr>
        <w:t xml:space="preserve"> </w:t>
      </w:r>
      <w:r>
        <w:rPr>
          <w:w w:val="105"/>
        </w:rPr>
        <w:t>given by</w:t>
      </w:r>
      <w:r>
        <w:rPr>
          <w:spacing w:val="-15"/>
          <w:w w:val="105"/>
        </w:rPr>
        <w:t xml:space="preserve"> </w:t>
      </w:r>
      <w:r>
        <w:rPr>
          <w:w w:val="105"/>
        </w:rPr>
        <w:t>order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City</w:t>
      </w:r>
      <w:r>
        <w:rPr>
          <w:spacing w:val="-13"/>
          <w:w w:val="105"/>
        </w:rPr>
        <w:t xml:space="preserve"> </w:t>
      </w:r>
      <w:r>
        <w:rPr>
          <w:w w:val="105"/>
        </w:rPr>
        <w:t>Council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City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Paullina in the</w:t>
      </w:r>
      <w:r>
        <w:rPr>
          <w:spacing w:val="-12"/>
          <w:w w:val="105"/>
        </w:rPr>
        <w:t xml:space="preserve"> </w:t>
      </w:r>
      <w:r>
        <w:rPr>
          <w:w w:val="105"/>
        </w:rPr>
        <w:t>State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of Iowa, as provided by Section 364.7 of the City Code of </w:t>
      </w:r>
      <w:proofErr w:type="spellStart"/>
      <w:r>
        <w:rPr>
          <w:w w:val="105"/>
        </w:rPr>
        <w:t>lowa</w:t>
      </w:r>
      <w:proofErr w:type="spellEnd"/>
      <w:r>
        <w:rPr>
          <w:w w:val="105"/>
        </w:rPr>
        <w:t>.</w:t>
      </w:r>
    </w:p>
    <w:p w14:paraId="1E7C2D22" w14:textId="77777777" w:rsidR="00C76C9E" w:rsidRDefault="00C76C9E">
      <w:pPr>
        <w:pStyle w:val="BodyText"/>
        <w:spacing w:line="252" w:lineRule="auto"/>
        <w:ind w:left="126" w:right="379" w:firstLine="686"/>
      </w:pPr>
    </w:p>
    <w:p w14:paraId="28FFAF21" w14:textId="7A3D32A7" w:rsidR="00010529" w:rsidRDefault="009C757B">
      <w:pPr>
        <w:pStyle w:val="BodyText"/>
        <w:tabs>
          <w:tab w:val="left" w:pos="2103"/>
          <w:tab w:val="left" w:pos="2445"/>
          <w:tab w:val="left" w:pos="5031"/>
        </w:tabs>
        <w:spacing w:line="246" w:lineRule="exact"/>
        <w:ind w:left="820"/>
      </w:pPr>
      <w:r>
        <w:rPr>
          <w:w w:val="105"/>
        </w:rPr>
        <w:t xml:space="preserve">Dated </w:t>
      </w:r>
      <w:r>
        <w:rPr>
          <w:w w:val="110"/>
        </w:rPr>
        <w:t>this</w:t>
      </w:r>
      <w:r>
        <w:rPr>
          <w:spacing w:val="-3"/>
          <w:w w:val="110"/>
        </w:rPr>
        <w:t xml:space="preserve"> 21</w:t>
      </w:r>
      <w:r w:rsidRPr="690C5FE2">
        <w:rPr>
          <w:spacing w:val="-3"/>
          <w:w w:val="110"/>
          <w:vertAlign w:val="superscript"/>
        </w:rPr>
        <w:t>st</w:t>
      </w:r>
      <w:r>
        <w:rPr>
          <w:spacing w:val="-3"/>
          <w:w w:val="110"/>
        </w:rPr>
        <w:t xml:space="preserve"> </w:t>
      </w:r>
      <w:r>
        <w:rPr>
          <w:w w:val="105"/>
        </w:rPr>
        <w:t xml:space="preserve">day </w:t>
      </w:r>
      <w:r>
        <w:rPr>
          <w:w w:val="110"/>
        </w:rPr>
        <w:t>of October</w:t>
      </w:r>
      <w:r>
        <w:rPr>
          <w:spacing w:val="-2"/>
          <w:w w:val="110"/>
        </w:rPr>
        <w:t>, 2024.</w:t>
      </w:r>
    </w:p>
    <w:sectPr w:rsidR="00010529">
      <w:type w:val="continuous"/>
      <w:pgSz w:w="12240" w:h="15840"/>
      <w:pgMar w:top="1800" w:right="1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474B"/>
    <w:multiLevelType w:val="hybridMultilevel"/>
    <w:tmpl w:val="A39E7C7E"/>
    <w:lvl w:ilvl="0" w:tplc="5FA84E5E">
      <w:start w:val="1"/>
      <w:numFmt w:val="lowerLetter"/>
      <w:lvlText w:val="%1."/>
      <w:lvlJc w:val="left"/>
      <w:pPr>
        <w:ind w:left="2191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 w:tplc="E1AE4FAE">
      <w:numFmt w:val="bullet"/>
      <w:lvlText w:val="•"/>
      <w:lvlJc w:val="left"/>
      <w:pPr>
        <w:ind w:left="2896" w:hanging="694"/>
      </w:pPr>
      <w:rPr>
        <w:rFonts w:hint="default"/>
        <w:lang w:val="en-US" w:eastAsia="en-US" w:bidi="ar-SA"/>
      </w:rPr>
    </w:lvl>
    <w:lvl w:ilvl="2" w:tplc="5AC800AC">
      <w:numFmt w:val="bullet"/>
      <w:lvlText w:val="•"/>
      <w:lvlJc w:val="left"/>
      <w:pPr>
        <w:ind w:left="3592" w:hanging="694"/>
      </w:pPr>
      <w:rPr>
        <w:rFonts w:hint="default"/>
        <w:lang w:val="en-US" w:eastAsia="en-US" w:bidi="ar-SA"/>
      </w:rPr>
    </w:lvl>
    <w:lvl w:ilvl="3" w:tplc="1C00B5BC">
      <w:numFmt w:val="bullet"/>
      <w:lvlText w:val="•"/>
      <w:lvlJc w:val="left"/>
      <w:pPr>
        <w:ind w:left="4288" w:hanging="694"/>
      </w:pPr>
      <w:rPr>
        <w:rFonts w:hint="default"/>
        <w:lang w:val="en-US" w:eastAsia="en-US" w:bidi="ar-SA"/>
      </w:rPr>
    </w:lvl>
    <w:lvl w:ilvl="4" w:tplc="96CC8CA4">
      <w:numFmt w:val="bullet"/>
      <w:lvlText w:val="•"/>
      <w:lvlJc w:val="left"/>
      <w:pPr>
        <w:ind w:left="4984" w:hanging="694"/>
      </w:pPr>
      <w:rPr>
        <w:rFonts w:hint="default"/>
        <w:lang w:val="en-US" w:eastAsia="en-US" w:bidi="ar-SA"/>
      </w:rPr>
    </w:lvl>
    <w:lvl w:ilvl="5" w:tplc="0FC6853C">
      <w:numFmt w:val="bullet"/>
      <w:lvlText w:val="•"/>
      <w:lvlJc w:val="left"/>
      <w:pPr>
        <w:ind w:left="5680" w:hanging="694"/>
      </w:pPr>
      <w:rPr>
        <w:rFonts w:hint="default"/>
        <w:lang w:val="en-US" w:eastAsia="en-US" w:bidi="ar-SA"/>
      </w:rPr>
    </w:lvl>
    <w:lvl w:ilvl="6" w:tplc="EF4CF8F4">
      <w:numFmt w:val="bullet"/>
      <w:lvlText w:val="•"/>
      <w:lvlJc w:val="left"/>
      <w:pPr>
        <w:ind w:left="6376" w:hanging="694"/>
      </w:pPr>
      <w:rPr>
        <w:rFonts w:hint="default"/>
        <w:lang w:val="en-US" w:eastAsia="en-US" w:bidi="ar-SA"/>
      </w:rPr>
    </w:lvl>
    <w:lvl w:ilvl="7" w:tplc="6534FE6E">
      <w:numFmt w:val="bullet"/>
      <w:lvlText w:val="•"/>
      <w:lvlJc w:val="left"/>
      <w:pPr>
        <w:ind w:left="7072" w:hanging="694"/>
      </w:pPr>
      <w:rPr>
        <w:rFonts w:hint="default"/>
        <w:lang w:val="en-US" w:eastAsia="en-US" w:bidi="ar-SA"/>
      </w:rPr>
    </w:lvl>
    <w:lvl w:ilvl="8" w:tplc="47B6686E">
      <w:numFmt w:val="bullet"/>
      <w:lvlText w:val="•"/>
      <w:lvlJc w:val="left"/>
      <w:pPr>
        <w:ind w:left="7768" w:hanging="694"/>
      </w:pPr>
      <w:rPr>
        <w:rFonts w:hint="default"/>
        <w:lang w:val="en-US" w:eastAsia="en-US" w:bidi="ar-SA"/>
      </w:rPr>
    </w:lvl>
  </w:abstractNum>
  <w:num w:numId="1" w16cid:durableId="113359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0C5FE2"/>
    <w:rsid w:val="00010529"/>
    <w:rsid w:val="006C09E6"/>
    <w:rsid w:val="00736275"/>
    <w:rsid w:val="009C757B"/>
    <w:rsid w:val="00C76C9E"/>
    <w:rsid w:val="00ED08C6"/>
    <w:rsid w:val="690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1642"/>
  <w15:docId w15:val="{057778B2-C867-4DA5-ADFE-664A3E1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right="4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2191" w:hanging="6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Michelle Wilson</cp:lastModifiedBy>
  <cp:revision>3</cp:revision>
  <dcterms:created xsi:type="dcterms:W3CDTF">2024-10-24T19:12:00Z</dcterms:created>
  <dcterms:modified xsi:type="dcterms:W3CDTF">2024-10-24T19:12:00Z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